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FFD" w:rsidRPr="00052FFD" w:rsidRDefault="00052FFD" w:rsidP="00052FFD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4 к годовому отчету </w:t>
      </w:r>
    </w:p>
    <w:p w:rsidR="00052FFD" w:rsidRDefault="00052FFD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лучших практик </w:t>
      </w:r>
      <w:r w:rsidRPr="00052FFD">
        <w:rPr>
          <w:rFonts w:ascii="Times New Roman" w:hAnsi="Times New Roman" w:cs="Times New Roman"/>
          <w:sz w:val="28"/>
          <w:szCs w:val="26"/>
        </w:rPr>
        <w:t>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052FFD">
        <w:rPr>
          <w:rFonts w:ascii="Times New Roman" w:hAnsi="Times New Roman" w:cs="Times New Roman"/>
          <w:sz w:val="28"/>
          <w:szCs w:val="26"/>
        </w:rPr>
        <w:t>Смартека</w:t>
      </w:r>
      <w:proofErr w:type="spellEnd"/>
      <w:r w:rsidRPr="00052FFD">
        <w:rPr>
          <w:rFonts w:ascii="Times New Roman" w:hAnsi="Times New Roman" w:cs="Times New Roman"/>
          <w:sz w:val="28"/>
          <w:szCs w:val="26"/>
        </w:rPr>
        <w:t xml:space="preserve">», принятых муниципальным образованием </w:t>
      </w:r>
      <w:r>
        <w:rPr>
          <w:rFonts w:ascii="Times New Roman" w:hAnsi="Times New Roman" w:cs="Times New Roman"/>
          <w:sz w:val="28"/>
          <w:szCs w:val="26"/>
        </w:rPr>
        <w:t xml:space="preserve">Краснодарского края </w:t>
      </w:r>
      <w:r w:rsidRPr="00052FFD">
        <w:rPr>
          <w:rFonts w:ascii="Times New Roman" w:hAnsi="Times New Roman" w:cs="Times New Roman"/>
          <w:sz w:val="28"/>
          <w:szCs w:val="26"/>
        </w:rPr>
        <w:t>для</w:t>
      </w:r>
      <w:r w:rsidR="00EC76C0">
        <w:rPr>
          <w:rFonts w:ascii="Times New Roman" w:hAnsi="Times New Roman" w:cs="Times New Roman"/>
          <w:sz w:val="28"/>
          <w:szCs w:val="26"/>
        </w:rPr>
        <w:t xml:space="preserve"> пилотной апробации (внедрения).</w:t>
      </w:r>
    </w:p>
    <w:p w:rsidR="00052FFD" w:rsidRDefault="00052FFD" w:rsidP="00052FFD">
      <w:pPr>
        <w:spacing w:after="0"/>
        <w:jc w:val="center"/>
        <w:rPr>
          <w:rFonts w:ascii="Times New Roman" w:hAnsi="Times New Roman" w:cs="Times New Roman"/>
          <w:sz w:val="28"/>
          <w:szCs w:val="26"/>
        </w:rPr>
      </w:pPr>
    </w:p>
    <w:p w:rsidR="00CE52B5" w:rsidRPr="00C75841" w:rsidRDefault="00374A7A" w:rsidP="00CE52B5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margin-left:743.55pt;margin-top:15.6pt;width:21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E52B5" w:rsidRPr="00C75841" w:rsidRDefault="00CE52B5" w:rsidP="00CE52B5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14850" w:type="dxa"/>
        <w:tblLook w:val="04A0"/>
      </w:tblPr>
      <w:tblGrid>
        <w:gridCol w:w="704"/>
        <w:gridCol w:w="3686"/>
        <w:gridCol w:w="2889"/>
        <w:gridCol w:w="1788"/>
        <w:gridCol w:w="2552"/>
        <w:gridCol w:w="3231"/>
      </w:tblGrid>
      <w:tr w:rsidR="00052FFD" w:rsidTr="005E415C">
        <w:tc>
          <w:tcPr>
            <w:tcW w:w="704" w:type="dxa"/>
          </w:tcPr>
          <w:p w:rsidR="00052FFD" w:rsidRPr="00A178FE" w:rsidRDefault="00052FFD" w:rsidP="00052FFD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3686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практики</w:t>
            </w:r>
          </w:p>
        </w:tc>
        <w:tc>
          <w:tcPr>
            <w:tcW w:w="2889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субъекта РФ (разработчика практики)</w:t>
            </w:r>
          </w:p>
        </w:tc>
        <w:tc>
          <w:tcPr>
            <w:tcW w:w="1788" w:type="dxa"/>
          </w:tcPr>
          <w:p w:rsidR="00052FFD" w:rsidRPr="00A178FE" w:rsidRDefault="00052FFD" w:rsidP="00052FF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2552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Этап внедрения практики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в муниципальном образовании </w:t>
            </w:r>
          </w:p>
        </w:tc>
        <w:tc>
          <w:tcPr>
            <w:tcW w:w="3231" w:type="dxa"/>
          </w:tcPr>
          <w:p w:rsidR="00052FFD" w:rsidRPr="00A178FE" w:rsidRDefault="00A178FE" w:rsidP="00A178F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A178FE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Перечень достигнутых (или планируемых) результатов</w:t>
            </w:r>
            <w:r>
              <w:rPr>
                <w:rFonts w:ascii="Times New Roman" w:eastAsia="Times New Roman" w:hAnsi="Times New Roman" w:cs="Times New Roman"/>
                <w:szCs w:val="26"/>
                <w:lang w:eastAsia="ru-RU"/>
              </w:rPr>
              <w:t xml:space="preserve"> по итогам внедрения практики </w:t>
            </w:r>
            <w:r w:rsidR="00BC290B">
              <w:rPr>
                <w:rFonts w:ascii="Times New Roman" w:eastAsia="Times New Roman" w:hAnsi="Times New Roman" w:cs="Times New Roman"/>
                <w:szCs w:val="26"/>
                <w:lang w:eastAsia="ru-RU"/>
              </w:rPr>
              <w:t>*</w:t>
            </w:r>
          </w:p>
        </w:tc>
      </w:tr>
      <w:tr w:rsidR="005E415C" w:rsidTr="005E415C">
        <w:tc>
          <w:tcPr>
            <w:tcW w:w="704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«Организация физкультурно-спортивной работы в трудовых коллективах» по программе «Производственная гимнастика»</w:t>
            </w:r>
          </w:p>
        </w:tc>
        <w:tc>
          <w:tcPr>
            <w:tcW w:w="2889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Практика Московской области</w:t>
            </w:r>
          </w:p>
        </w:tc>
        <w:tc>
          <w:tcPr>
            <w:tcW w:w="1788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2552" w:type="dxa"/>
          </w:tcPr>
          <w:p w:rsidR="005E415C" w:rsidRPr="005E415C" w:rsidRDefault="005E415C" w:rsidP="008B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Внедрен</w:t>
            </w:r>
            <w:r w:rsidR="008B15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5F7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3231" w:type="dxa"/>
          </w:tcPr>
          <w:p w:rsidR="005E415C" w:rsidRPr="005E415C" w:rsidRDefault="005E415C" w:rsidP="008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15C">
              <w:rPr>
                <w:rFonts w:ascii="Times New Roman" w:hAnsi="Times New Roman" w:cs="Times New Roman"/>
                <w:sz w:val="24"/>
                <w:szCs w:val="24"/>
              </w:rPr>
              <w:t>Для реализации проекта записывались видеоролики (1-1,5 минуты) с участием тренеров и спортсменов спортивных школ, которые демонстрировали физические упражнения, приемлемые для занятий в рабочих кабинетах учреждений, офисов.</w:t>
            </w:r>
          </w:p>
        </w:tc>
      </w:tr>
    </w:tbl>
    <w:p w:rsidR="007E5E0F" w:rsidRDefault="007E5E0F" w:rsidP="00052F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52B5" w:rsidRPr="00C75841" w:rsidRDefault="00374A7A" w:rsidP="00CE52B5">
      <w:pPr>
        <w:tabs>
          <w:tab w:val="left" w:pos="4251"/>
        </w:tabs>
        <w:spacing w:after="0"/>
        <w:jc w:val="center"/>
      </w:pPr>
      <w:r>
        <w:rPr>
          <w:noProof/>
          <w:lang w:eastAsia="ru-RU"/>
        </w:rPr>
        <w:pict>
          <v:shape id="Надпись 4" o:spid="_x0000_s1028" type="#_x0000_t202" style="position:absolute;left:0;text-align:left;margin-left:740.55pt;margin-top:31.1pt;width:33pt;height:5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" fillcolor="white [3201]" stroked="f" strokeweight=".5pt">
            <v:textbox>
              <w:txbxContent>
                <w:p w:rsidR="00E51891" w:rsidRDefault="00E51891"/>
              </w:txbxContent>
            </v:textbox>
          </v:shape>
        </w:pict>
      </w:r>
    </w:p>
    <w:p w:rsidR="00C81FCF" w:rsidRPr="00B860E9" w:rsidRDefault="00BC290B" w:rsidP="00BC290B">
      <w:pPr>
        <w:pStyle w:val="a5"/>
        <w:spacing w:after="0" w:line="240" w:lineRule="auto"/>
        <w:rPr>
          <w:rFonts w:ascii="Times New Roman" w:hAnsi="Times New Roman" w:cs="Times New Roman"/>
          <w:szCs w:val="28"/>
        </w:rPr>
      </w:pPr>
      <w:r w:rsidRPr="00B860E9">
        <w:rPr>
          <w:rFonts w:ascii="Times New Roman" w:hAnsi="Times New Roman" w:cs="Times New Roman"/>
          <w:szCs w:val="28"/>
        </w:rPr>
        <w:t>* Результаты указываются в измеримых количественных или качественных показа</w:t>
      </w:r>
      <w:r w:rsidR="00704593" w:rsidRPr="00B860E9">
        <w:rPr>
          <w:rFonts w:ascii="Times New Roman" w:hAnsi="Times New Roman" w:cs="Times New Roman"/>
          <w:szCs w:val="28"/>
        </w:rPr>
        <w:t>телях</w:t>
      </w:r>
    </w:p>
    <w:p w:rsidR="006B76CF" w:rsidRDefault="006B76CF" w:rsidP="004367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76CF" w:rsidSect="005E415C">
      <w:headerReference w:type="default" r:id="rId8"/>
      <w:headerReference w:type="first" r:id="rId9"/>
      <w:pgSz w:w="16838" w:h="11906" w:orient="landscape"/>
      <w:pgMar w:top="1701" w:right="678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510" w:rsidRDefault="00B21510">
      <w:pPr>
        <w:spacing w:after="0" w:line="240" w:lineRule="auto"/>
      </w:pPr>
      <w:r>
        <w:separator/>
      </w:r>
    </w:p>
  </w:endnote>
  <w:endnote w:type="continuationSeparator" w:id="0">
    <w:p w:rsidR="00B21510" w:rsidRDefault="00B2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510" w:rsidRDefault="00B21510">
      <w:pPr>
        <w:spacing w:after="0" w:line="240" w:lineRule="auto"/>
      </w:pPr>
      <w:r>
        <w:separator/>
      </w:r>
    </w:p>
  </w:footnote>
  <w:footnote w:type="continuationSeparator" w:id="0">
    <w:p w:rsidR="00B21510" w:rsidRDefault="00B21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374A7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374A7A">
      <w:rPr>
        <w:noProof/>
        <w:lang w:eastAsia="ru-RU"/>
      </w:rPr>
      <w:pict>
        <v:rect id="Прямоугольник 3" o:spid="_x0000_s46082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374A7A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374A7A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374A7A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5E415C" w:rsidRPr="005E415C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374A7A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6081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E14091C"/>
    <w:multiLevelType w:val="hybridMultilevel"/>
    <w:tmpl w:val="3E709FA6"/>
    <w:lvl w:ilvl="0" w:tplc="0DDE38B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46085"/>
    <o:shapelayout v:ext="edit">
      <o:idmap v:ext="edit" data="45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52FFD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1E4908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74A7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D186B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E415C"/>
    <w:rsid w:val="005F286C"/>
    <w:rsid w:val="005F71E3"/>
    <w:rsid w:val="00612397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04593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B15F7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178FE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1510"/>
    <w:rsid w:val="00B27D3D"/>
    <w:rsid w:val="00B43AF3"/>
    <w:rsid w:val="00B44B68"/>
    <w:rsid w:val="00B71A30"/>
    <w:rsid w:val="00B860E9"/>
    <w:rsid w:val="00BA288E"/>
    <w:rsid w:val="00BC290B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A5CAD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6C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8F814-8A10-4865-8670-F978E23B5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2356-00300</cp:lastModifiedBy>
  <cp:revision>19</cp:revision>
  <cp:lastPrinted>2020-12-17T12:58:00Z</cp:lastPrinted>
  <dcterms:created xsi:type="dcterms:W3CDTF">2020-12-02T06:49:00Z</dcterms:created>
  <dcterms:modified xsi:type="dcterms:W3CDTF">2022-02-07T13:57:00Z</dcterms:modified>
</cp:coreProperties>
</file>